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7ADDB" w14:textId="77777777" w:rsidR="00812F89" w:rsidRDefault="00812F89" w:rsidP="00413C3D">
      <w:pPr>
        <w:adjustRightInd w:val="0"/>
        <w:snapToGrid w:val="0"/>
        <w:rPr>
          <w:sz w:val="32"/>
        </w:rPr>
      </w:pPr>
      <w:r>
        <w:rPr>
          <w:rFonts w:hint="eastAsia"/>
          <w:sz w:val="32"/>
        </w:rPr>
        <w:t>【</w:t>
      </w:r>
      <w:r w:rsidRPr="00812F89">
        <w:rPr>
          <w:rFonts w:hint="eastAsia"/>
          <w:sz w:val="32"/>
        </w:rPr>
        <w:t>研究のお知らせ</w:t>
      </w:r>
      <w:r>
        <w:rPr>
          <w:rFonts w:hint="eastAsia"/>
          <w:sz w:val="32"/>
        </w:rPr>
        <w:t>】</w:t>
      </w:r>
    </w:p>
    <w:p w14:paraId="0AB57916" w14:textId="77777777" w:rsidR="00413C3D" w:rsidRPr="00413C3D" w:rsidRDefault="00413C3D" w:rsidP="00413C3D">
      <w:pPr>
        <w:adjustRightInd w:val="0"/>
        <w:snapToGrid w:val="0"/>
        <w:rPr>
          <w:sz w:val="32"/>
        </w:rPr>
      </w:pPr>
      <w:r w:rsidRPr="00413C3D">
        <w:rPr>
          <w:sz w:val="32"/>
        </w:rPr>
        <w:t>1970年11月～12月に熊本大学実施の神経学的・精神医学的診察に参加された方およびそのご家族の方へ</w:t>
      </w:r>
    </w:p>
    <w:p w14:paraId="6EF30241" w14:textId="77777777" w:rsidR="0042654C" w:rsidRDefault="00413C3D" w:rsidP="00413C3D">
      <w:pPr>
        <w:rPr>
          <w:sz w:val="24"/>
        </w:rPr>
      </w:pPr>
      <w:r w:rsidRPr="00413C3D">
        <w:rPr>
          <w:rFonts w:hint="eastAsia"/>
          <w:sz w:val="24"/>
        </w:rPr>
        <w:t>―「胎児期・小児期メチル水銀曝露と認知機能の関係」研究へご協力のお願い―</w:t>
      </w:r>
    </w:p>
    <w:p w14:paraId="7BAA5977" w14:textId="77777777" w:rsidR="00413C3D" w:rsidRPr="00413C3D" w:rsidRDefault="00413C3D" w:rsidP="00413C3D">
      <w:pPr>
        <w:rPr>
          <w:sz w:val="20"/>
        </w:rPr>
      </w:pPr>
    </w:p>
    <w:p w14:paraId="51373320" w14:textId="356481EA" w:rsidR="00413C3D" w:rsidRPr="00413C3D" w:rsidRDefault="00F174F2" w:rsidP="00413C3D">
      <w:pPr>
        <w:adjustRightInd w:val="0"/>
        <w:snapToGrid w:val="0"/>
        <w:rPr>
          <w:sz w:val="22"/>
        </w:rPr>
      </w:pPr>
      <w:r>
        <w:rPr>
          <w:rFonts w:hint="eastAsia"/>
          <w:sz w:val="22"/>
        </w:rPr>
        <w:t>研究機関：岡山大学大学院医歯薬学総合研究科</w:t>
      </w:r>
      <w:r>
        <w:rPr>
          <w:sz w:val="22"/>
        </w:rPr>
        <w:tab/>
      </w:r>
      <w:r w:rsidR="00413C3D" w:rsidRPr="00413C3D">
        <w:rPr>
          <w:rFonts w:hint="eastAsia"/>
          <w:sz w:val="22"/>
        </w:rPr>
        <w:t>研究科長　成瀬　恵治</w:t>
      </w:r>
    </w:p>
    <w:p w14:paraId="4DB12712" w14:textId="77777777" w:rsidR="00413C3D" w:rsidRPr="00413C3D" w:rsidRDefault="00413C3D" w:rsidP="00413C3D">
      <w:pPr>
        <w:adjustRightInd w:val="0"/>
        <w:snapToGrid w:val="0"/>
        <w:rPr>
          <w:sz w:val="22"/>
        </w:rPr>
      </w:pPr>
      <w:r w:rsidRPr="00413C3D">
        <w:rPr>
          <w:rFonts w:hint="eastAsia"/>
          <w:sz w:val="22"/>
        </w:rPr>
        <w:t xml:space="preserve">研究責任者：岡山大学学術研究院医歯薬学域　疫学・衛生学分野　</w:t>
      </w:r>
      <w:r w:rsidRPr="00413C3D">
        <w:rPr>
          <w:sz w:val="22"/>
        </w:rPr>
        <w:t xml:space="preserve"> 教授　賴藤　貴志</w:t>
      </w:r>
    </w:p>
    <w:p w14:paraId="175DE93F" w14:textId="6310411C" w:rsidR="00F174F2" w:rsidRDefault="00413C3D" w:rsidP="00413C3D">
      <w:pPr>
        <w:adjustRightInd w:val="0"/>
        <w:snapToGrid w:val="0"/>
        <w:rPr>
          <w:sz w:val="22"/>
        </w:rPr>
      </w:pPr>
      <w:r w:rsidRPr="00413C3D">
        <w:rPr>
          <w:rFonts w:hint="eastAsia"/>
          <w:sz w:val="22"/>
        </w:rPr>
        <w:t>既存情報の提供のみを行う機関</w:t>
      </w:r>
      <w:r>
        <w:rPr>
          <w:rFonts w:hint="eastAsia"/>
          <w:sz w:val="22"/>
        </w:rPr>
        <w:t>：</w:t>
      </w:r>
      <w:r w:rsidRPr="00413C3D">
        <w:rPr>
          <w:rFonts w:hint="eastAsia"/>
          <w:sz w:val="22"/>
        </w:rPr>
        <w:t>水俣協立病院</w:t>
      </w:r>
      <w:r w:rsidR="00F174F2">
        <w:rPr>
          <w:sz w:val="22"/>
        </w:rPr>
        <w:tab/>
      </w:r>
      <w:r>
        <w:rPr>
          <w:rFonts w:hint="eastAsia"/>
          <w:sz w:val="22"/>
        </w:rPr>
        <w:t xml:space="preserve">院長　</w:t>
      </w:r>
      <w:r w:rsidR="005F012B">
        <w:rPr>
          <w:rFonts w:hint="eastAsia"/>
          <w:sz w:val="22"/>
        </w:rPr>
        <w:t>重岡　伸一</w:t>
      </w:r>
    </w:p>
    <w:p w14:paraId="2034AC37" w14:textId="6237F279" w:rsidR="00413C3D" w:rsidRDefault="00F174F2" w:rsidP="00EB0D29">
      <w:pPr>
        <w:adjustRightInd w:val="0"/>
        <w:snapToGrid w:val="0"/>
        <w:ind w:left="4200" w:firstLine="840"/>
        <w:rPr>
          <w:sz w:val="22"/>
        </w:rPr>
      </w:pPr>
      <w:r>
        <w:rPr>
          <w:rFonts w:hint="eastAsia"/>
          <w:sz w:val="22"/>
        </w:rPr>
        <w:t xml:space="preserve">名誉院長　</w:t>
      </w:r>
      <w:r w:rsidRPr="00F174F2">
        <w:rPr>
          <w:rFonts w:hint="eastAsia"/>
          <w:sz w:val="22"/>
        </w:rPr>
        <w:t>藤野　糺</w:t>
      </w:r>
    </w:p>
    <w:p w14:paraId="1FBF892F" w14:textId="77777777" w:rsidR="00413C3D" w:rsidRPr="00413C3D" w:rsidRDefault="00413C3D" w:rsidP="00413C3D">
      <w:pPr>
        <w:adjustRightInd w:val="0"/>
        <w:snapToGrid w:val="0"/>
        <w:rPr>
          <w:sz w:val="22"/>
        </w:rPr>
      </w:pPr>
    </w:p>
    <w:p w14:paraId="11FE8354" w14:textId="019ECACF" w:rsidR="00413C3D" w:rsidRDefault="00413C3D" w:rsidP="004022A2">
      <w:pPr>
        <w:adjustRightInd w:val="0"/>
        <w:snapToGrid w:val="0"/>
        <w:ind w:firstLineChars="100" w:firstLine="240"/>
        <w:rPr>
          <w:sz w:val="24"/>
        </w:rPr>
      </w:pPr>
      <w:r w:rsidRPr="00413C3D">
        <w:rPr>
          <w:rFonts w:hint="eastAsia"/>
          <w:sz w:val="24"/>
        </w:rPr>
        <w:t>今回の研究では、胎児期・小児期メチル水銀曝露と認知機能の関係について実態の一部を明らかにすることを目的として、</w:t>
      </w:r>
      <w:r w:rsidRPr="00413C3D">
        <w:rPr>
          <w:sz w:val="24"/>
        </w:rPr>
        <w:t>1970年当時、熊本大学が「精神遅延の臨床疫学的研究」として実施した神経学的・精神医学的診察の結果を再検証します。</w:t>
      </w:r>
    </w:p>
    <w:p w14:paraId="6C00EA48" w14:textId="645EC635" w:rsidR="00413C3D" w:rsidRPr="00413C3D" w:rsidRDefault="004B20C1" w:rsidP="00413C3D">
      <w:pPr>
        <w:adjustRightInd w:val="0"/>
        <w:snapToGrid w:val="0"/>
        <w:rPr>
          <w:b/>
          <w:sz w:val="24"/>
        </w:rPr>
      </w:pPr>
      <w:r>
        <w:rPr>
          <w:rFonts w:hint="eastAsia"/>
          <w:b/>
          <w:sz w:val="24"/>
        </w:rPr>
        <w:t>利用する</w:t>
      </w:r>
      <w:r w:rsidR="00413C3D" w:rsidRPr="00413C3D">
        <w:rPr>
          <w:rFonts w:hint="eastAsia"/>
          <w:b/>
          <w:sz w:val="24"/>
        </w:rPr>
        <w:t>情報</w:t>
      </w:r>
    </w:p>
    <w:p w14:paraId="7A28B1E8" w14:textId="6A21FDDE" w:rsidR="004022A2" w:rsidRDefault="00413C3D" w:rsidP="003A5D26">
      <w:pPr>
        <w:adjustRightInd w:val="0"/>
        <w:snapToGrid w:val="0"/>
        <w:ind w:firstLineChars="100" w:firstLine="240"/>
        <w:rPr>
          <w:sz w:val="24"/>
        </w:rPr>
      </w:pPr>
      <w:r w:rsidRPr="00413C3D">
        <w:rPr>
          <w:sz w:val="24"/>
        </w:rPr>
        <w:t>1970年11月～12月に実施された神経学的・精神</w:t>
      </w:r>
      <w:r>
        <w:rPr>
          <w:sz w:val="24"/>
        </w:rPr>
        <w:t>医学的診察の結果から以下の情報を抽出し使用させていただきます</w:t>
      </w:r>
      <w:r>
        <w:rPr>
          <w:rFonts w:hint="eastAsia"/>
          <w:sz w:val="24"/>
        </w:rPr>
        <w:t>。</w:t>
      </w:r>
    </w:p>
    <w:p w14:paraId="4711A6DD" w14:textId="4F41C000" w:rsidR="005F012B" w:rsidRDefault="005F012B" w:rsidP="00413C3D">
      <w:pPr>
        <w:adjustRightInd w:val="0"/>
        <w:snapToGrid w:val="0"/>
        <w:rPr>
          <w:sz w:val="24"/>
        </w:rPr>
      </w:pPr>
      <w:r>
        <w:rPr>
          <w:rFonts w:hint="eastAsia"/>
          <w:sz w:val="24"/>
        </w:rPr>
        <w:t>提供する情報の項目：</w:t>
      </w:r>
      <w:r w:rsidR="00812F89">
        <w:rPr>
          <w:rFonts w:hint="eastAsia"/>
          <w:sz w:val="24"/>
        </w:rPr>
        <w:t>性別</w:t>
      </w:r>
      <w:r w:rsidR="004022A2">
        <w:rPr>
          <w:rFonts w:hint="eastAsia"/>
          <w:sz w:val="24"/>
        </w:rPr>
        <w:t>、</w:t>
      </w:r>
      <w:r w:rsidR="00413C3D" w:rsidRPr="00413C3D">
        <w:rPr>
          <w:sz w:val="24"/>
        </w:rPr>
        <w:t>1970</w:t>
      </w:r>
      <w:r w:rsidR="00812F89">
        <w:rPr>
          <w:sz w:val="24"/>
        </w:rPr>
        <w:t>年当時の学年</w:t>
      </w:r>
      <w:r w:rsidR="004022A2">
        <w:rPr>
          <w:rFonts w:hint="eastAsia"/>
          <w:sz w:val="24"/>
        </w:rPr>
        <w:t>、</w:t>
      </w:r>
      <w:r w:rsidR="00812F89">
        <w:rPr>
          <w:sz w:val="24"/>
        </w:rPr>
        <w:t>出生地域</w:t>
      </w:r>
      <w:r w:rsidR="004022A2">
        <w:rPr>
          <w:rFonts w:hint="eastAsia"/>
          <w:sz w:val="24"/>
        </w:rPr>
        <w:t>、</w:t>
      </w:r>
      <w:r w:rsidR="00413C3D" w:rsidRPr="00413C3D">
        <w:rPr>
          <w:sz w:val="24"/>
        </w:rPr>
        <w:t>知能偏差値の得点</w:t>
      </w:r>
    </w:p>
    <w:p w14:paraId="6023F903" w14:textId="293E942D" w:rsidR="005F012B" w:rsidRDefault="005F012B" w:rsidP="00413C3D">
      <w:pPr>
        <w:adjustRightInd w:val="0"/>
        <w:snapToGrid w:val="0"/>
        <w:rPr>
          <w:sz w:val="24"/>
        </w:rPr>
      </w:pPr>
      <w:r>
        <w:rPr>
          <w:rFonts w:hint="eastAsia"/>
          <w:sz w:val="24"/>
        </w:rPr>
        <w:t>情報の提供方法：紙媒体にて手渡し</w:t>
      </w:r>
      <w:r w:rsidR="00ED6D69">
        <w:rPr>
          <w:rFonts w:hint="eastAsia"/>
          <w:sz w:val="24"/>
        </w:rPr>
        <w:t>で</w:t>
      </w:r>
      <w:r>
        <w:rPr>
          <w:rFonts w:hint="eastAsia"/>
          <w:sz w:val="24"/>
        </w:rPr>
        <w:t>行います</w:t>
      </w:r>
      <w:r w:rsidR="00ED6D69">
        <w:rPr>
          <w:rFonts w:hint="eastAsia"/>
          <w:sz w:val="24"/>
        </w:rPr>
        <w:t>。</w:t>
      </w:r>
    </w:p>
    <w:p w14:paraId="60C746FB" w14:textId="62D55604" w:rsidR="00A70A68" w:rsidRDefault="00A70A68" w:rsidP="00413C3D">
      <w:pPr>
        <w:adjustRightInd w:val="0"/>
        <w:snapToGrid w:val="0"/>
        <w:rPr>
          <w:sz w:val="24"/>
        </w:rPr>
      </w:pPr>
      <w:r w:rsidRPr="00A70A68">
        <w:rPr>
          <w:rFonts w:hint="eastAsia"/>
          <w:sz w:val="24"/>
        </w:rPr>
        <w:t>情報の利用または提供開始予定日：研究機関の長の許可日から</w:t>
      </w:r>
      <w:r w:rsidRPr="00A70A68">
        <w:rPr>
          <w:sz w:val="24"/>
        </w:rPr>
        <w:t>1週間後</w:t>
      </w:r>
    </w:p>
    <w:p w14:paraId="144EA986" w14:textId="77777777" w:rsidR="00812F89" w:rsidRDefault="00812F89" w:rsidP="00413C3D">
      <w:pPr>
        <w:adjustRightInd w:val="0"/>
        <w:snapToGrid w:val="0"/>
        <w:rPr>
          <w:sz w:val="24"/>
        </w:rPr>
      </w:pPr>
    </w:p>
    <w:p w14:paraId="70723AD8" w14:textId="52667ADD" w:rsidR="004022A2" w:rsidRDefault="00413C3D" w:rsidP="004B20C1">
      <w:pPr>
        <w:adjustRightInd w:val="0"/>
        <w:snapToGrid w:val="0"/>
        <w:ind w:firstLineChars="100" w:firstLine="240"/>
        <w:rPr>
          <w:sz w:val="24"/>
        </w:rPr>
      </w:pPr>
      <w:r w:rsidRPr="00413C3D">
        <w:rPr>
          <w:sz w:val="24"/>
        </w:rPr>
        <w:t>氏名、生年月日などのあなたを直ちに特定できる情報</w:t>
      </w:r>
      <w:r w:rsidR="004022A2">
        <w:rPr>
          <w:rFonts w:hint="eastAsia"/>
          <w:sz w:val="24"/>
        </w:rPr>
        <w:t>は</w:t>
      </w:r>
      <w:r w:rsidR="004B20C1">
        <w:rPr>
          <w:rFonts w:hint="eastAsia"/>
          <w:sz w:val="24"/>
        </w:rPr>
        <w:t>利用</w:t>
      </w:r>
      <w:r w:rsidR="004022A2">
        <w:rPr>
          <w:sz w:val="24"/>
        </w:rPr>
        <w:t>しません。また</w:t>
      </w:r>
      <w:r w:rsidR="004022A2">
        <w:rPr>
          <w:rFonts w:hint="eastAsia"/>
          <w:sz w:val="24"/>
        </w:rPr>
        <w:t>、</w:t>
      </w:r>
      <w:r w:rsidRPr="00413C3D">
        <w:rPr>
          <w:sz w:val="24"/>
        </w:rPr>
        <w:t>情報などが漏洩しないようプライバシーの保護には細心の注意を払います。</w:t>
      </w:r>
    </w:p>
    <w:p w14:paraId="69487324" w14:textId="77777777" w:rsidR="004A6D38" w:rsidRDefault="004022A2" w:rsidP="004B20C1">
      <w:pPr>
        <w:adjustRightInd w:val="0"/>
        <w:snapToGrid w:val="0"/>
        <w:ind w:firstLineChars="100" w:firstLine="240"/>
        <w:rPr>
          <w:sz w:val="24"/>
        </w:rPr>
      </w:pPr>
      <w:r w:rsidRPr="004022A2">
        <w:rPr>
          <w:rFonts w:hint="eastAsia"/>
          <w:sz w:val="24"/>
        </w:rPr>
        <w:t>あなたの情報が研究に使用されることについて、あなたもしくは代理人の方にご了承いただけない場合には研究対象としませんので、下記の連絡先までお申し出ください。ただし、すでにデータが解析され、個人を特定できない場合は情報を削除できない場合がありますので、ご了承ください。</w:t>
      </w:r>
    </w:p>
    <w:p w14:paraId="1B7623E4" w14:textId="77777777" w:rsidR="004022A2" w:rsidRDefault="004022A2" w:rsidP="00413C3D">
      <w:pPr>
        <w:adjustRightInd w:val="0"/>
        <w:snapToGrid w:val="0"/>
        <w:rPr>
          <w:sz w:val="24"/>
        </w:rPr>
      </w:pPr>
    </w:p>
    <w:p w14:paraId="1E4BA651" w14:textId="4A3E250C" w:rsidR="004022A2" w:rsidRDefault="00FA5A20" w:rsidP="00413C3D">
      <w:pPr>
        <w:adjustRightInd w:val="0"/>
        <w:snapToGrid w:val="0"/>
        <w:rPr>
          <w:sz w:val="24"/>
        </w:rPr>
      </w:pPr>
      <w:r>
        <w:rPr>
          <w:rFonts w:hint="eastAsia"/>
          <w:sz w:val="24"/>
        </w:rPr>
        <w:t>研究の詳しい内容は以下</w:t>
      </w:r>
      <w:r w:rsidR="004022A2" w:rsidRPr="004022A2">
        <w:rPr>
          <w:rFonts w:hint="eastAsia"/>
          <w:sz w:val="24"/>
        </w:rPr>
        <w:t>をご覧ください。</w:t>
      </w:r>
    </w:p>
    <w:p w14:paraId="304D0614" w14:textId="3EC866D1" w:rsidR="004B20C1" w:rsidRPr="00FA5A20" w:rsidRDefault="00FA5A20" w:rsidP="004022A2">
      <w:pPr>
        <w:adjustRightInd w:val="0"/>
        <w:snapToGrid w:val="0"/>
        <w:rPr>
          <w:sz w:val="24"/>
        </w:rPr>
      </w:pPr>
      <w:r w:rsidRPr="00FA5A20">
        <w:rPr>
          <w:sz w:val="24"/>
        </w:rPr>
        <w:t>https://www.unit-gp.jp/eisei/wp/?cat=76</w:t>
      </w:r>
    </w:p>
    <w:p w14:paraId="6243BB6A" w14:textId="77777777" w:rsidR="00FA5A20" w:rsidRDefault="00FA5A20" w:rsidP="004022A2">
      <w:pPr>
        <w:adjustRightInd w:val="0"/>
        <w:snapToGrid w:val="0"/>
        <w:rPr>
          <w:b/>
          <w:sz w:val="24"/>
        </w:rPr>
      </w:pPr>
    </w:p>
    <w:p w14:paraId="573825A6" w14:textId="4D201147" w:rsidR="004022A2" w:rsidRPr="004022A2" w:rsidRDefault="00183E58" w:rsidP="004022A2">
      <w:pPr>
        <w:adjustRightInd w:val="0"/>
        <w:snapToGrid w:val="0"/>
        <w:rPr>
          <w:b/>
          <w:sz w:val="24"/>
        </w:rPr>
      </w:pPr>
      <w:r>
        <w:rPr>
          <w:rFonts w:hint="eastAsia"/>
          <w:b/>
          <w:sz w:val="24"/>
        </w:rPr>
        <w:lastRenderedPageBreak/>
        <w:t>研究についての</w:t>
      </w:r>
      <w:r w:rsidR="004022A2" w:rsidRPr="004022A2">
        <w:rPr>
          <w:rFonts w:hint="eastAsia"/>
          <w:b/>
          <w:sz w:val="24"/>
        </w:rPr>
        <w:t>問い合わせ連絡先</w:t>
      </w:r>
    </w:p>
    <w:p w14:paraId="2009424C" w14:textId="77777777" w:rsidR="004022A2" w:rsidRPr="004022A2" w:rsidRDefault="004022A2" w:rsidP="004022A2">
      <w:pPr>
        <w:adjustRightInd w:val="0"/>
        <w:snapToGrid w:val="0"/>
        <w:rPr>
          <w:sz w:val="24"/>
        </w:rPr>
      </w:pPr>
      <w:r w:rsidRPr="004022A2">
        <w:rPr>
          <w:rFonts w:hint="eastAsia"/>
          <w:sz w:val="24"/>
        </w:rPr>
        <w:t xml:space="preserve">　岡山大学大学院医歯薬学総合研究科　疫学・衛生学分野</w:t>
      </w:r>
    </w:p>
    <w:p w14:paraId="1E413427" w14:textId="77777777" w:rsidR="004022A2" w:rsidRPr="004022A2" w:rsidRDefault="004022A2" w:rsidP="004022A2">
      <w:pPr>
        <w:adjustRightInd w:val="0"/>
        <w:snapToGrid w:val="0"/>
        <w:rPr>
          <w:sz w:val="24"/>
        </w:rPr>
      </w:pPr>
      <w:r w:rsidRPr="004022A2">
        <w:rPr>
          <w:rFonts w:hint="eastAsia"/>
          <w:sz w:val="24"/>
        </w:rPr>
        <w:t xml:space="preserve">　氏名：賴藤　貴志</w:t>
      </w:r>
    </w:p>
    <w:p w14:paraId="467A8E24" w14:textId="4B007AA7" w:rsidR="004A6D38" w:rsidRDefault="004022A2" w:rsidP="004022A2">
      <w:pPr>
        <w:adjustRightInd w:val="0"/>
        <w:snapToGrid w:val="0"/>
        <w:rPr>
          <w:sz w:val="24"/>
        </w:rPr>
      </w:pPr>
      <w:r w:rsidRPr="004022A2">
        <w:rPr>
          <w:rFonts w:hint="eastAsia"/>
          <w:sz w:val="24"/>
        </w:rPr>
        <w:t xml:space="preserve">　電話：</w:t>
      </w:r>
      <w:r w:rsidRPr="004022A2">
        <w:rPr>
          <w:sz w:val="24"/>
        </w:rPr>
        <w:t>086-235-7173　（平日 9時</w:t>
      </w:r>
      <w:r w:rsidRPr="004022A2">
        <w:rPr>
          <w:rFonts w:hint="eastAsia"/>
          <w:sz w:val="24"/>
        </w:rPr>
        <w:t>〜</w:t>
      </w:r>
      <w:r w:rsidRPr="004022A2">
        <w:rPr>
          <w:sz w:val="24"/>
        </w:rPr>
        <w:t>18時）</w:t>
      </w:r>
    </w:p>
    <w:p w14:paraId="2F6474AA" w14:textId="77777777" w:rsidR="00FA5A20" w:rsidRDefault="00FA5A20" w:rsidP="00EB0D29">
      <w:pPr>
        <w:adjustRightInd w:val="0"/>
        <w:snapToGrid w:val="0"/>
        <w:ind w:firstLineChars="100" w:firstLine="240"/>
        <w:rPr>
          <w:sz w:val="24"/>
        </w:rPr>
      </w:pPr>
    </w:p>
    <w:p w14:paraId="6057A29E" w14:textId="7CE67005" w:rsidR="00BC2263" w:rsidRPr="00EB0D29" w:rsidRDefault="00BC2263" w:rsidP="00FA5A20">
      <w:pPr>
        <w:adjustRightInd w:val="0"/>
        <w:snapToGrid w:val="0"/>
        <w:rPr>
          <w:b/>
          <w:sz w:val="24"/>
        </w:rPr>
      </w:pPr>
      <w:r w:rsidRPr="00EB0D29">
        <w:rPr>
          <w:rFonts w:hint="eastAsia"/>
          <w:b/>
          <w:sz w:val="24"/>
        </w:rPr>
        <w:t>研究への情報の利用を拒否する場合の連絡</w:t>
      </w:r>
      <w:bookmarkStart w:id="0" w:name="_GoBack"/>
      <w:bookmarkEnd w:id="0"/>
      <w:r w:rsidRPr="00EB0D29">
        <w:rPr>
          <w:rFonts w:hint="eastAsia"/>
          <w:b/>
          <w:sz w:val="24"/>
        </w:rPr>
        <w:t>先</w:t>
      </w:r>
    </w:p>
    <w:p w14:paraId="7A2DAB54" w14:textId="77777777" w:rsidR="00D6366D" w:rsidRDefault="00F76871" w:rsidP="00EB0D29">
      <w:pPr>
        <w:adjustRightInd w:val="0"/>
        <w:snapToGrid w:val="0"/>
        <w:ind w:firstLineChars="100" w:firstLine="240"/>
        <w:rPr>
          <w:sz w:val="24"/>
        </w:rPr>
      </w:pPr>
      <w:r w:rsidRPr="00F76871">
        <w:rPr>
          <w:rFonts w:hint="eastAsia"/>
          <w:sz w:val="24"/>
        </w:rPr>
        <w:t>水俣協立病院</w:t>
      </w:r>
      <w:r>
        <w:rPr>
          <w:rFonts w:hint="eastAsia"/>
          <w:sz w:val="24"/>
        </w:rPr>
        <w:t xml:space="preserve">　</w:t>
      </w:r>
    </w:p>
    <w:p w14:paraId="6C6E2877" w14:textId="4512BF29" w:rsidR="00F76871" w:rsidRDefault="00D6366D" w:rsidP="00EB0D29">
      <w:pPr>
        <w:adjustRightInd w:val="0"/>
        <w:snapToGrid w:val="0"/>
        <w:ind w:firstLineChars="100" w:firstLine="240"/>
        <w:rPr>
          <w:sz w:val="24"/>
        </w:rPr>
      </w:pPr>
      <w:r>
        <w:rPr>
          <w:rFonts w:hint="eastAsia"/>
          <w:sz w:val="24"/>
        </w:rPr>
        <w:t>担当者：看護師長　松本　幸美</w:t>
      </w:r>
    </w:p>
    <w:p w14:paraId="00636540" w14:textId="77777777" w:rsidR="00D6366D" w:rsidRDefault="00D6366D" w:rsidP="00EB0D29">
      <w:pPr>
        <w:adjustRightInd w:val="0"/>
        <w:snapToGrid w:val="0"/>
        <w:ind w:firstLineChars="100" w:firstLine="240"/>
        <w:rPr>
          <w:sz w:val="24"/>
        </w:rPr>
      </w:pPr>
      <w:r>
        <w:rPr>
          <w:rFonts w:hint="eastAsia"/>
          <w:sz w:val="24"/>
        </w:rPr>
        <w:t>電話：0</w:t>
      </w:r>
      <w:r>
        <w:rPr>
          <w:sz w:val="24"/>
        </w:rPr>
        <w:t>966-63-1704</w:t>
      </w:r>
      <w:r>
        <w:rPr>
          <w:rFonts w:hint="eastAsia"/>
          <w:sz w:val="24"/>
        </w:rPr>
        <w:t xml:space="preserve">　</w:t>
      </w:r>
    </w:p>
    <w:p w14:paraId="7B3C554B" w14:textId="20C7B083" w:rsidR="00D6366D" w:rsidRPr="00D6366D" w:rsidRDefault="00D6366D" w:rsidP="00EB0D29">
      <w:pPr>
        <w:adjustRightInd w:val="0"/>
        <w:snapToGrid w:val="0"/>
        <w:ind w:firstLineChars="100" w:firstLine="240"/>
        <w:rPr>
          <w:sz w:val="24"/>
        </w:rPr>
      </w:pPr>
      <w:r>
        <w:rPr>
          <w:rFonts w:hint="eastAsia"/>
          <w:sz w:val="24"/>
        </w:rPr>
        <w:t>（</w:t>
      </w:r>
      <w:r w:rsidRPr="00D6366D">
        <w:rPr>
          <w:rFonts w:hint="eastAsia"/>
          <w:sz w:val="24"/>
        </w:rPr>
        <w:t>月・金／</w:t>
      </w:r>
      <w:r w:rsidRPr="00D6366D">
        <w:rPr>
          <w:sz w:val="24"/>
        </w:rPr>
        <w:t>9:00～</w:t>
      </w:r>
      <w:r>
        <w:rPr>
          <w:sz w:val="24"/>
        </w:rPr>
        <w:t>19:00</w:t>
      </w:r>
      <w:r>
        <w:rPr>
          <w:rFonts w:hint="eastAsia"/>
          <w:sz w:val="24"/>
        </w:rPr>
        <w:t xml:space="preserve">　</w:t>
      </w:r>
      <w:r w:rsidRPr="00D6366D">
        <w:rPr>
          <w:rFonts w:hint="eastAsia"/>
          <w:sz w:val="24"/>
        </w:rPr>
        <w:t>火・木／</w:t>
      </w:r>
      <w:r w:rsidRPr="00D6366D">
        <w:rPr>
          <w:sz w:val="24"/>
        </w:rPr>
        <w:t>9:00～</w:t>
      </w:r>
      <w:r>
        <w:rPr>
          <w:sz w:val="24"/>
        </w:rPr>
        <w:t>17:00</w:t>
      </w:r>
      <w:r>
        <w:rPr>
          <w:rFonts w:hint="eastAsia"/>
          <w:sz w:val="24"/>
        </w:rPr>
        <w:t xml:space="preserve">　</w:t>
      </w:r>
      <w:r w:rsidRPr="00D6366D">
        <w:rPr>
          <w:rFonts w:hint="eastAsia"/>
          <w:sz w:val="24"/>
        </w:rPr>
        <w:t>水・土／</w:t>
      </w:r>
      <w:r w:rsidRPr="00D6366D">
        <w:rPr>
          <w:sz w:val="24"/>
        </w:rPr>
        <w:t>9:00～12:00</w:t>
      </w:r>
      <w:r>
        <w:rPr>
          <w:rFonts w:hint="eastAsia"/>
          <w:sz w:val="24"/>
        </w:rPr>
        <w:t>）</w:t>
      </w:r>
    </w:p>
    <w:p w14:paraId="0DF7FAA0" w14:textId="77777777" w:rsidR="00D6366D" w:rsidRDefault="00D6366D" w:rsidP="00EB0D29">
      <w:pPr>
        <w:adjustRightInd w:val="0"/>
        <w:snapToGrid w:val="0"/>
        <w:ind w:firstLineChars="100" w:firstLine="240"/>
        <w:rPr>
          <w:sz w:val="24"/>
        </w:rPr>
      </w:pPr>
    </w:p>
    <w:p w14:paraId="0D3B39D1" w14:textId="77777777" w:rsidR="00153AC7" w:rsidRPr="00413C3D" w:rsidRDefault="00153AC7" w:rsidP="004022A2">
      <w:pPr>
        <w:adjustRightInd w:val="0"/>
        <w:snapToGrid w:val="0"/>
        <w:rPr>
          <w:sz w:val="24"/>
        </w:rPr>
      </w:pPr>
    </w:p>
    <w:sectPr w:rsidR="00153AC7" w:rsidRPr="00413C3D">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6BD750" w16cid:durableId="2ABA75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3D864" w14:textId="77777777" w:rsidR="00A548A1" w:rsidRDefault="00A548A1" w:rsidP="00F174F2">
      <w:r>
        <w:separator/>
      </w:r>
    </w:p>
  </w:endnote>
  <w:endnote w:type="continuationSeparator" w:id="0">
    <w:p w14:paraId="12A4BCA4" w14:textId="77777777" w:rsidR="00A548A1" w:rsidRDefault="00A548A1" w:rsidP="00F1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89896" w14:textId="77777777" w:rsidR="00A548A1" w:rsidRDefault="00A548A1" w:rsidP="00F174F2">
      <w:r>
        <w:separator/>
      </w:r>
    </w:p>
  </w:footnote>
  <w:footnote w:type="continuationSeparator" w:id="0">
    <w:p w14:paraId="46F93197" w14:textId="77777777" w:rsidR="00A548A1" w:rsidRDefault="00A548A1" w:rsidP="00F1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1B"/>
    <w:rsid w:val="00073C74"/>
    <w:rsid w:val="000C6785"/>
    <w:rsid w:val="00153AC7"/>
    <w:rsid w:val="00183E58"/>
    <w:rsid w:val="00347450"/>
    <w:rsid w:val="003A5D26"/>
    <w:rsid w:val="004022A2"/>
    <w:rsid w:val="00413C3D"/>
    <w:rsid w:val="0042654C"/>
    <w:rsid w:val="00465BCB"/>
    <w:rsid w:val="00490585"/>
    <w:rsid w:val="004A6D38"/>
    <w:rsid w:val="004B20C1"/>
    <w:rsid w:val="005F012B"/>
    <w:rsid w:val="005F38D3"/>
    <w:rsid w:val="0065641B"/>
    <w:rsid w:val="00812F89"/>
    <w:rsid w:val="00A548A1"/>
    <w:rsid w:val="00A70A68"/>
    <w:rsid w:val="00B16C69"/>
    <w:rsid w:val="00BC2263"/>
    <w:rsid w:val="00D6366D"/>
    <w:rsid w:val="00EB0D29"/>
    <w:rsid w:val="00ED6D69"/>
    <w:rsid w:val="00F174F2"/>
    <w:rsid w:val="00F76871"/>
    <w:rsid w:val="00FA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F7B02"/>
  <w15:chartTrackingRefBased/>
  <w15:docId w15:val="{03C41ECC-C0D9-42A7-A282-CA347A5E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2F89"/>
    <w:rPr>
      <w:sz w:val="18"/>
      <w:szCs w:val="18"/>
    </w:rPr>
  </w:style>
  <w:style w:type="paragraph" w:styleId="a4">
    <w:name w:val="annotation text"/>
    <w:basedOn w:val="a"/>
    <w:link w:val="a5"/>
    <w:uiPriority w:val="99"/>
    <w:semiHidden/>
    <w:unhideWhenUsed/>
    <w:rsid w:val="00812F89"/>
    <w:pPr>
      <w:jc w:val="left"/>
    </w:pPr>
  </w:style>
  <w:style w:type="character" w:customStyle="1" w:styleId="a5">
    <w:name w:val="コメント文字列 (文字)"/>
    <w:basedOn w:val="a0"/>
    <w:link w:val="a4"/>
    <w:uiPriority w:val="99"/>
    <w:semiHidden/>
    <w:rsid w:val="00812F89"/>
  </w:style>
  <w:style w:type="paragraph" w:styleId="a6">
    <w:name w:val="annotation subject"/>
    <w:basedOn w:val="a4"/>
    <w:next w:val="a4"/>
    <w:link w:val="a7"/>
    <w:uiPriority w:val="99"/>
    <w:semiHidden/>
    <w:unhideWhenUsed/>
    <w:rsid w:val="00812F89"/>
    <w:rPr>
      <w:b/>
      <w:bCs/>
    </w:rPr>
  </w:style>
  <w:style w:type="character" w:customStyle="1" w:styleId="a7">
    <w:name w:val="コメント内容 (文字)"/>
    <w:basedOn w:val="a5"/>
    <w:link w:val="a6"/>
    <w:uiPriority w:val="99"/>
    <w:semiHidden/>
    <w:rsid w:val="00812F89"/>
    <w:rPr>
      <w:b/>
      <w:bCs/>
    </w:rPr>
  </w:style>
  <w:style w:type="paragraph" w:styleId="a8">
    <w:name w:val="Balloon Text"/>
    <w:basedOn w:val="a"/>
    <w:link w:val="a9"/>
    <w:uiPriority w:val="99"/>
    <w:semiHidden/>
    <w:unhideWhenUsed/>
    <w:rsid w:val="00812F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F89"/>
    <w:rPr>
      <w:rFonts w:asciiTheme="majorHAnsi" w:eastAsiaTheme="majorEastAsia" w:hAnsiTheme="majorHAnsi" w:cstheme="majorBidi"/>
      <w:sz w:val="18"/>
      <w:szCs w:val="18"/>
    </w:rPr>
  </w:style>
  <w:style w:type="paragraph" w:styleId="aa">
    <w:name w:val="header"/>
    <w:basedOn w:val="a"/>
    <w:link w:val="ab"/>
    <w:uiPriority w:val="99"/>
    <w:unhideWhenUsed/>
    <w:rsid w:val="00F174F2"/>
    <w:pPr>
      <w:tabs>
        <w:tab w:val="center" w:pos="4252"/>
        <w:tab w:val="right" w:pos="8504"/>
      </w:tabs>
      <w:snapToGrid w:val="0"/>
    </w:pPr>
  </w:style>
  <w:style w:type="character" w:customStyle="1" w:styleId="ab">
    <w:name w:val="ヘッダー (文字)"/>
    <w:basedOn w:val="a0"/>
    <w:link w:val="aa"/>
    <w:uiPriority w:val="99"/>
    <w:rsid w:val="00F174F2"/>
  </w:style>
  <w:style w:type="paragraph" w:styleId="ac">
    <w:name w:val="footer"/>
    <w:basedOn w:val="a"/>
    <w:link w:val="ad"/>
    <w:uiPriority w:val="99"/>
    <w:unhideWhenUsed/>
    <w:rsid w:val="00F174F2"/>
    <w:pPr>
      <w:tabs>
        <w:tab w:val="center" w:pos="4252"/>
        <w:tab w:val="right" w:pos="8504"/>
      </w:tabs>
      <w:snapToGrid w:val="0"/>
    </w:pPr>
  </w:style>
  <w:style w:type="character" w:customStyle="1" w:styleId="ad">
    <w:name w:val="フッター (文字)"/>
    <w:basedOn w:val="a0"/>
    <w:link w:val="ac"/>
    <w:uiPriority w:val="99"/>
    <w:rsid w:val="00F1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2024-11-15T05:28:00Z</dcterms:created>
  <dcterms:modified xsi:type="dcterms:W3CDTF">2024-11-25T05:52:00Z</dcterms:modified>
</cp:coreProperties>
</file>